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10" w:rsidRPr="00814895" w:rsidRDefault="00D64BC2" w:rsidP="00D64BC2">
      <w:pPr>
        <w:jc w:val="center"/>
        <w:rPr>
          <w:rFonts w:ascii="Times New Roman" w:hAnsi="Times New Roman" w:cs="Times New Roman"/>
          <w:b/>
        </w:rPr>
      </w:pPr>
      <w:r w:rsidRPr="00814895">
        <w:rPr>
          <w:rFonts w:ascii="Times New Roman" w:hAnsi="Times New Roman" w:cs="Times New Roman"/>
          <w:b/>
        </w:rPr>
        <w:t>INFORMACE KE COVID - 19</w:t>
      </w:r>
    </w:p>
    <w:p w:rsidR="00D64BC2" w:rsidRPr="00814895" w:rsidRDefault="00D64BC2">
      <w:pPr>
        <w:rPr>
          <w:rFonts w:ascii="Times New Roman" w:hAnsi="Times New Roman" w:cs="Times New Roman"/>
        </w:rPr>
      </w:pPr>
      <w:r w:rsidRPr="00814895">
        <w:rPr>
          <w:rFonts w:ascii="Times New Roman" w:hAnsi="Times New Roman" w:cs="Times New Roman"/>
        </w:rPr>
        <w:t xml:space="preserve">Provoz školy se řídí manuálem MŠMT (https://www.msmt.cz/file/53619/) </w:t>
      </w:r>
    </w:p>
    <w:p w:rsidR="00D64BC2" w:rsidRPr="00814895" w:rsidRDefault="00D64BC2">
      <w:pPr>
        <w:rPr>
          <w:rFonts w:ascii="Times New Roman" w:hAnsi="Times New Roman" w:cs="Times New Roman"/>
          <w:u w:val="single"/>
        </w:rPr>
      </w:pPr>
      <w:r w:rsidRPr="00814895">
        <w:rPr>
          <w:rFonts w:ascii="Times New Roman" w:hAnsi="Times New Roman" w:cs="Times New Roman"/>
          <w:u w:val="single"/>
        </w:rPr>
        <w:t>Hlavní informace:</w:t>
      </w:r>
    </w:p>
    <w:p w:rsidR="00814895" w:rsidRDefault="00D64BC2" w:rsidP="0081489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Škola zahájí ve školním roce 2020/2021 svou činnost v plném rozsahu v souladu </w:t>
      </w:r>
      <w:r w:rsidR="00AE72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školskými právními předpisy.   </w:t>
      </w:r>
    </w:p>
    <w:p w:rsidR="00814895" w:rsidRDefault="00D64BC2" w:rsidP="0081489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 dětí/žáků se před prvním příchodem do školy </w:t>
      </w:r>
      <w:r w:rsidRPr="0081489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nevyžaduje</w:t>
      </w:r>
      <w:r w:rsidRP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prohlášení</w:t>
      </w:r>
      <w:r w:rsid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bezinfekčnosti.   </w:t>
      </w:r>
    </w:p>
    <w:p w:rsidR="00814895" w:rsidRDefault="00D64BC2" w:rsidP="0081489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64B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Nejsou stanovena žádná závazná plošná pravidla pro organizaci vstupu dětí/žáků </w:t>
      </w:r>
      <w:r w:rsid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64B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budovy školy a pohybu osob před budovou školy</w:t>
      </w:r>
      <w:r w:rsid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14895" w:rsidRDefault="00D64BC2" w:rsidP="0081489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64B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Nejsou stanovena žádná závazná plošná omezení počtu dětí/žáků ve třídách, odděleních. </w:t>
      </w:r>
    </w:p>
    <w:p w:rsidR="00814895" w:rsidRDefault="00D64BC2" w:rsidP="0081489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64B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Doporučuje se, aby byl pobyt zákonných zástupců dětí a žáků a dalších osob uvnitř budovy škol a školských </w:t>
      </w:r>
      <w:r w:rsidRP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zařízení omezen, pokud to lze. </w:t>
      </w:r>
      <w:r w:rsid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tohoto důvodu</w:t>
      </w:r>
      <w:r w:rsidRP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1489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proběhnou pouze třídní schůzky žáků prvních tříd</w:t>
      </w:r>
      <w:r w:rsidR="0081489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814895" w:rsidRPr="00814895">
        <w:rPr>
          <w:rFonts w:ascii="Times New Roman" w:eastAsia="Times New Roman" w:hAnsi="Times New Roman" w:cs="Times New Roman"/>
          <w:sz w:val="24"/>
          <w:szCs w:val="24"/>
          <w:lang w:eastAsia="cs-CZ"/>
        </w:rPr>
        <w:t>dne 1. 9. 2020</w:t>
      </w:r>
      <w:r w:rsidRP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(se zvýšenými hygienickým</w:t>
      </w:r>
      <w:r w:rsid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opatřeními</w:t>
      </w:r>
      <w:r w:rsidRP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tj. dezinfekce, roušky</w:t>
      </w:r>
      <w:r w:rsidR="000C06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platného nařízení Vlády k danému dni</w:t>
      </w:r>
      <w:r w:rsidRP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</w:t>
      </w:r>
      <w:r w:rsidR="000078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Třídní schůzky žáků vyšších ročníků budou upřesněny dle epidemiologického vývoje. </w:t>
      </w:r>
      <w:r w:rsidRP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Třídní schůzky dětí mateřské školy proběhnou formou předání informací v tištěné podobě.</w:t>
      </w:r>
      <w:r w:rsidR="000078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64BC2" w:rsidRPr="00814895" w:rsidRDefault="00D64BC2" w:rsidP="0081489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64B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Škola v průběhu školního roku zváží nutnost konání těch aktivit, které nejsou </w:t>
      </w:r>
      <w:r w:rsid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64B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naplnění školního vzdělávacího programu nezbytné a dochází při nich </w:t>
      </w:r>
      <w:r w:rsid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64B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</w:t>
      </w:r>
      <w:r w:rsidRP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koncentraci vyššího počtu lidí.</w:t>
      </w:r>
    </w:p>
    <w:p w:rsidR="00D64BC2" w:rsidRPr="00814895" w:rsidRDefault="00D64BC2" w:rsidP="00814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14895" w:rsidRDefault="00D64BC2" w:rsidP="0081489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814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 případě konkrétních mimořádných situací spojených s onemocněním covid-19 je škola vždy povinna postupovat podle pokynů KHS a dodržovat všechna aktuálně platná mimořádná </w:t>
      </w:r>
      <w:r w:rsidR="00814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</w:t>
      </w:r>
      <w:r w:rsidRPr="00814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patření vyhlášená pro dané území</w:t>
      </w:r>
      <w:r w:rsidR="00814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příslušnou KHS nebo plošně MZd.</w:t>
      </w:r>
    </w:p>
    <w:p w:rsidR="00814895" w:rsidRPr="00814895" w:rsidRDefault="000C063A" w:rsidP="00AE723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0C063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Platí obecná doporučení MZd podle jednotlivých stupňů pohotovosti v oblasti ochrany 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v</w:t>
      </w:r>
      <w:r w:rsidRPr="000C063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eřejného zdraví,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C063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tzv.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C063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semafor </w:t>
      </w:r>
      <w:hyperlink r:id="rId8" w:history="1">
        <w:r w:rsidRPr="000C063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https://koronavirus.mzcr.cz/wp-</w:t>
        </w:r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c</w:t>
        </w:r>
        <w:r w:rsidRPr="000C063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ontent/uploads/2020/07/Stupne-pohotovosti-v-oblasti-ochrany-verejneho-zdravi.pdf</w:t>
        </w:r>
      </w:hyperlink>
      <w:r>
        <w:rPr>
          <w:color w:val="000000"/>
        </w:rPr>
        <w:br/>
      </w:r>
      <w:r>
        <w:rPr>
          <w:color w:val="000000"/>
        </w:rPr>
        <w:br/>
      </w:r>
      <w:r w:rsidR="00A8701D">
        <w:rPr>
          <w:rFonts w:ascii="Times New Roman" w:eastAsia="Times New Roman" w:hAnsi="Times New Roman" w:cs="Times New Roman"/>
          <w:b/>
          <w:bCs/>
          <w:color w:val="FF0000"/>
          <w:sz w:val="27"/>
          <w:lang w:eastAsia="cs-CZ"/>
        </w:rPr>
        <w:t>UPOZORNĚNÍ</w:t>
      </w:r>
      <w:r w:rsidR="00814895" w:rsidRPr="00814895">
        <w:rPr>
          <w:rFonts w:ascii="Times New Roman" w:eastAsia="Times New Roman" w:hAnsi="Times New Roman" w:cs="Times New Roman"/>
          <w:b/>
          <w:bCs/>
          <w:color w:val="FF0000"/>
          <w:sz w:val="27"/>
          <w:lang w:eastAsia="cs-CZ"/>
        </w:rPr>
        <w:t>!</w:t>
      </w:r>
    </w:p>
    <w:p w:rsidR="00814895" w:rsidRPr="00814895" w:rsidRDefault="00814895" w:rsidP="00814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148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Dítěti/žákovi </w:t>
      </w:r>
      <w:r w:rsidRPr="008148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s přetrvávajícími příznaky infekčního onemocnění</w:t>
      </w:r>
      <w:r w:rsidRPr="008148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, které jsou projevem chronického onemocnění, včetně alergického onemocnění (rýma, kašel), </w:t>
      </w:r>
      <w:r w:rsidRPr="008148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je umožněn vstup do školy pouze v případě, prokáže-li, že netrpí infekční nemocí.</w:t>
      </w:r>
      <w:r w:rsidRPr="008148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 Pokud u dítěte/žáka přetrvávají příznaky jako rýma a kašel, které jsou projevem alergického nebo chronického onemocnění, potvrzuje tuto skutečnost praktický lékař pro děti a dorost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.</w:t>
      </w:r>
    </w:p>
    <w:p w:rsidR="00814895" w:rsidRPr="00814895" w:rsidRDefault="00814895" w:rsidP="00814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14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DE5179" w:rsidRPr="00DE51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Pravidla ve škole:</w:t>
      </w:r>
    </w:p>
    <w:p w:rsidR="00D64BC2" w:rsidRPr="00814895" w:rsidRDefault="00D64BC2" w:rsidP="00DE5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64BC2" w:rsidRPr="00BB08D9" w:rsidRDefault="00814895" w:rsidP="00BB08D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08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 vstupu do budovy školy jsou k dispozici prostředky k dezinfekci rukou, tyto využijí </w:t>
      </w:r>
      <w:r w:rsidRPr="00BB08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při každém vstupu do budovy jak děti/žáci, tak jejich doprovod. Žáci základní školy si následně v přízemí budovy</w:t>
      </w:r>
      <w:r w:rsidR="00DE5179" w:rsidRPr="00BB08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(WC naproti tělocvičně)</w:t>
      </w:r>
      <w:r w:rsidRPr="00BB08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důkladně umyjí ruce teplou vodou a mýdlem</w:t>
      </w:r>
      <w:r w:rsidR="00DE5179" w:rsidRPr="00BB08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Děti navštěvující mateřskou školu si ruce umyjí ihned po příchodu do třídy.</w:t>
      </w:r>
      <w:r w:rsidR="00D64BC2" w:rsidRPr="00BB08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64BC2" w:rsidRPr="00BB08D9" w:rsidRDefault="00BB08D9" w:rsidP="00BB08D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08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Zákonní zástupci dětí a další osoby se budou v budově školy zdržovat pouze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B08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nezbytnou dobu.</w:t>
      </w:r>
    </w:p>
    <w:sectPr w:rsidR="00D64BC2" w:rsidRPr="00BB08D9" w:rsidSect="002C51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110" w:rsidRDefault="00CC7110" w:rsidP="00EB10AC">
      <w:pPr>
        <w:spacing w:after="0" w:line="240" w:lineRule="auto"/>
      </w:pPr>
      <w:r>
        <w:separator/>
      </w:r>
    </w:p>
  </w:endnote>
  <w:endnote w:type="continuationSeparator" w:id="1">
    <w:p w:rsidR="00CC7110" w:rsidRDefault="00CC7110" w:rsidP="00EB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110" w:rsidRDefault="00CC7110" w:rsidP="00EB10AC">
      <w:pPr>
        <w:spacing w:after="0" w:line="240" w:lineRule="auto"/>
      </w:pPr>
      <w:r>
        <w:separator/>
      </w:r>
    </w:p>
  </w:footnote>
  <w:footnote w:type="continuationSeparator" w:id="1">
    <w:p w:rsidR="00CC7110" w:rsidRDefault="00CC7110" w:rsidP="00EB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AC" w:rsidRPr="008843E1" w:rsidRDefault="00EB10AC" w:rsidP="00EB10AC">
    <w:pPr>
      <w:pStyle w:val="Zhlav"/>
      <w:spacing w:line="276" w:lineRule="auto"/>
      <w:jc w:val="center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-609600</wp:posOffset>
          </wp:positionH>
          <wp:positionV relativeFrom="paragraph">
            <wp:posOffset>-278130</wp:posOffset>
          </wp:positionV>
          <wp:extent cx="1100455" cy="67183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43E1">
      <w:rPr>
        <w:b/>
      </w:rPr>
      <w:t>Základní škola a Mateřská škola Huzová, okres Olomouc, příspěvková organizace</w:t>
    </w:r>
  </w:p>
  <w:p w:rsidR="00EB10AC" w:rsidRDefault="00EB10AC" w:rsidP="00EB10AC">
    <w:pPr>
      <w:pStyle w:val="Zhlav"/>
    </w:pPr>
  </w:p>
  <w:p w:rsidR="00EB10AC" w:rsidRDefault="00EB10A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874"/>
    <w:multiLevelType w:val="hybridMultilevel"/>
    <w:tmpl w:val="6DD62DF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482242"/>
    <w:multiLevelType w:val="hybridMultilevel"/>
    <w:tmpl w:val="C9CAD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7482"/>
    <w:multiLevelType w:val="hybridMultilevel"/>
    <w:tmpl w:val="AA2CD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502AB"/>
    <w:multiLevelType w:val="hybridMultilevel"/>
    <w:tmpl w:val="17208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BC2"/>
    <w:rsid w:val="000078D0"/>
    <w:rsid w:val="000C063A"/>
    <w:rsid w:val="001962CC"/>
    <w:rsid w:val="002C5110"/>
    <w:rsid w:val="004249F1"/>
    <w:rsid w:val="00803ED6"/>
    <w:rsid w:val="00814895"/>
    <w:rsid w:val="00A8701D"/>
    <w:rsid w:val="00AE723F"/>
    <w:rsid w:val="00BB08D9"/>
    <w:rsid w:val="00BB4206"/>
    <w:rsid w:val="00CC2E76"/>
    <w:rsid w:val="00CC7110"/>
    <w:rsid w:val="00D64BC2"/>
    <w:rsid w:val="00DE5179"/>
    <w:rsid w:val="00EB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64BC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64B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4B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0AC"/>
  </w:style>
  <w:style w:type="paragraph" w:styleId="Zpat">
    <w:name w:val="footer"/>
    <w:basedOn w:val="Normln"/>
    <w:link w:val="ZpatChar"/>
    <w:uiPriority w:val="99"/>
    <w:semiHidden/>
    <w:unhideWhenUsed/>
    <w:rsid w:val="00EB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1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0/07/Stupne-pohotovosti-v-oblasti-ochrany-verejneho-zdrav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50AE-81D8-4753-8005-1C82BDF6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Dáda</dc:creator>
  <cp:lastModifiedBy>Dáda</cp:lastModifiedBy>
  <cp:revision>7</cp:revision>
  <dcterms:created xsi:type="dcterms:W3CDTF">2020-08-28T13:08:00Z</dcterms:created>
  <dcterms:modified xsi:type="dcterms:W3CDTF">2020-08-28T17:43:00Z</dcterms:modified>
</cp:coreProperties>
</file>